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4A" w:rsidRDefault="00016222" w:rsidP="00874A4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учи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0C" w:rsidRDefault="00EC6C0C" w:rsidP="00874A4A">
      <w:pPr>
        <w:rPr>
          <w:rFonts w:ascii="Times New Roman" w:hAnsi="Times New Roman" w:cs="Times New Roman"/>
        </w:rPr>
      </w:pPr>
    </w:p>
    <w:p w:rsidR="00016222" w:rsidRDefault="00016222" w:rsidP="00874A4A">
      <w:pPr>
        <w:rPr>
          <w:rFonts w:ascii="Times New Roman" w:hAnsi="Times New Roman" w:cs="Times New Roman"/>
        </w:rPr>
      </w:pPr>
    </w:p>
    <w:p w:rsidR="00016222" w:rsidRPr="00EC6C0C" w:rsidRDefault="00016222" w:rsidP="00874A4A">
      <w:pPr>
        <w:rPr>
          <w:rFonts w:ascii="Times New Roman" w:hAnsi="Times New Roman" w:cs="Times New Roman"/>
        </w:rPr>
      </w:pPr>
      <w:bookmarkStart w:id="0" w:name="_GoBack"/>
      <w:bookmarkEnd w:id="0"/>
    </w:p>
    <w:p w:rsidR="00874A4A" w:rsidRPr="00032DBD" w:rsidRDefault="00874A4A" w:rsidP="00874A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lastRenderedPageBreak/>
        <w:t xml:space="preserve">I. Сведения о деятельности муниципального учреждения </w:t>
      </w:r>
    </w:p>
    <w:p w:rsidR="00A66D04" w:rsidRPr="00032DBD" w:rsidRDefault="00874A4A" w:rsidP="00A66D04">
      <w:pPr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1.1.   Цели деятельности муниципального учреждения:</w:t>
      </w:r>
      <w:r w:rsidR="00A66D04" w:rsidRPr="00032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225F" w:rsidRDefault="008E225F" w:rsidP="008E22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7A4" w:rsidRPr="00C147A4" w:rsidRDefault="008E225F" w:rsidP="00C147A4">
      <w:pPr>
        <w:pStyle w:val="a5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E225F">
        <w:rPr>
          <w:rFonts w:ascii="Times New Roman" w:hAnsi="Times New Roman" w:cs="Times New Roman"/>
          <w:sz w:val="28"/>
          <w:szCs w:val="28"/>
        </w:rPr>
        <w:t xml:space="preserve">- </w:t>
      </w:r>
      <w:r w:rsidR="00C147A4" w:rsidRPr="00C147A4">
        <w:rPr>
          <w:rFonts w:ascii="Times New Roman" w:hAnsi="Times New Roman" w:cs="Times New Roman"/>
          <w:sz w:val="28"/>
          <w:szCs w:val="28"/>
        </w:rPr>
        <w:t>формирование общей культуры обучающихся на основе усвоения образовательного минимума содержания общеобразовательных программ;</w:t>
      </w:r>
    </w:p>
    <w:p w:rsidR="00C147A4" w:rsidRPr="00C147A4" w:rsidRDefault="00C147A4" w:rsidP="00C147A4">
      <w:pPr>
        <w:pStyle w:val="a5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A4">
        <w:rPr>
          <w:rFonts w:ascii="Times New Roman" w:hAnsi="Times New Roman" w:cs="Times New Roman"/>
          <w:sz w:val="28"/>
          <w:szCs w:val="28"/>
        </w:rPr>
        <w:t xml:space="preserve"> достижение </w:t>
      </w:r>
      <w:proofErr w:type="gramStart"/>
      <w:r w:rsidRPr="00C147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47A4">
        <w:rPr>
          <w:rFonts w:ascii="Times New Roman" w:hAnsi="Times New Roman" w:cs="Times New Roman"/>
          <w:sz w:val="28"/>
          <w:szCs w:val="28"/>
        </w:rPr>
        <w:t xml:space="preserve"> соответствующего образовательного уровня;</w:t>
      </w:r>
    </w:p>
    <w:p w:rsidR="00C147A4" w:rsidRPr="00C147A4" w:rsidRDefault="00C147A4" w:rsidP="00C147A4">
      <w:pPr>
        <w:pStyle w:val="a5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A4">
        <w:rPr>
          <w:rFonts w:ascii="Times New Roman" w:hAnsi="Times New Roman" w:cs="Times New Roman"/>
          <w:sz w:val="28"/>
          <w:szCs w:val="28"/>
        </w:rPr>
        <w:t xml:space="preserve"> адаптация </w:t>
      </w:r>
      <w:proofErr w:type="gramStart"/>
      <w:r w:rsidRPr="00C147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47A4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C147A4" w:rsidRPr="00C147A4" w:rsidRDefault="00C147A4" w:rsidP="00C147A4">
      <w:pPr>
        <w:pStyle w:val="a5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7A4">
        <w:rPr>
          <w:rFonts w:ascii="Times New Roman" w:hAnsi="Times New Roman" w:cs="Times New Roman"/>
          <w:sz w:val="28"/>
          <w:szCs w:val="28"/>
        </w:rPr>
        <w:t xml:space="preserve"> духовно-нравственное формирование личности;</w:t>
      </w:r>
    </w:p>
    <w:p w:rsidR="00C147A4" w:rsidRPr="00C147A4" w:rsidRDefault="00C147A4" w:rsidP="00C147A4">
      <w:pPr>
        <w:pStyle w:val="a5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47A4">
        <w:rPr>
          <w:rFonts w:ascii="Times New Roman" w:hAnsi="Times New Roman" w:cs="Times New Roman"/>
          <w:sz w:val="28"/>
          <w:szCs w:val="28"/>
        </w:rPr>
        <w:t xml:space="preserve"> создание основы для осознанного выбора и последующего освоения профессиональных образовательных программ выпускниками школы.</w:t>
      </w:r>
    </w:p>
    <w:p w:rsidR="008E225F" w:rsidRPr="008E225F" w:rsidRDefault="008E225F" w:rsidP="00C147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6D04" w:rsidRPr="00032DBD" w:rsidRDefault="00A66D04" w:rsidP="00874A4A">
      <w:pPr>
        <w:rPr>
          <w:rFonts w:ascii="Times New Roman" w:hAnsi="Times New Roman" w:cs="Times New Roman"/>
          <w:sz w:val="28"/>
          <w:szCs w:val="28"/>
        </w:rPr>
      </w:pPr>
    </w:p>
    <w:p w:rsidR="00A66D04" w:rsidRDefault="00874A4A" w:rsidP="00A66D04">
      <w:pPr>
        <w:pStyle w:val="a3"/>
        <w:tabs>
          <w:tab w:val="clear" w:pos="2060"/>
          <w:tab w:val="num" w:pos="171"/>
          <w:tab w:val="left" w:pos="513"/>
          <w:tab w:val="left" w:pos="570"/>
        </w:tabs>
        <w:ind w:firstLine="570"/>
        <w:rPr>
          <w:sz w:val="28"/>
          <w:szCs w:val="28"/>
        </w:rPr>
      </w:pPr>
      <w:r w:rsidRPr="00032DBD">
        <w:rPr>
          <w:sz w:val="28"/>
          <w:szCs w:val="28"/>
        </w:rPr>
        <w:t>1.2.   Виды деятельности муниципального учреждения:</w:t>
      </w:r>
    </w:p>
    <w:p w:rsidR="008E225F" w:rsidRPr="00032DBD" w:rsidRDefault="008E225F" w:rsidP="00A66D04">
      <w:pPr>
        <w:pStyle w:val="a3"/>
        <w:tabs>
          <w:tab w:val="clear" w:pos="2060"/>
          <w:tab w:val="num" w:pos="171"/>
          <w:tab w:val="left" w:pos="513"/>
          <w:tab w:val="left" w:pos="570"/>
        </w:tabs>
        <w:ind w:firstLine="570"/>
        <w:rPr>
          <w:sz w:val="28"/>
          <w:szCs w:val="28"/>
        </w:rPr>
      </w:pPr>
    </w:p>
    <w:p w:rsidR="00C147A4" w:rsidRPr="00C147A4" w:rsidRDefault="00C147A4" w:rsidP="00C147A4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47A4">
        <w:rPr>
          <w:rFonts w:ascii="Times New Roman" w:hAnsi="Times New Roman" w:cs="Times New Roman"/>
          <w:sz w:val="28"/>
          <w:szCs w:val="28"/>
        </w:rPr>
        <w:t>- Школа реализует государственные общеобразовательные программы начального общего, основного общего, среднего (полного) общего образования.</w:t>
      </w:r>
    </w:p>
    <w:p w:rsidR="00C147A4" w:rsidRPr="00C147A4" w:rsidRDefault="00C147A4" w:rsidP="00C147A4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47A4">
        <w:rPr>
          <w:rFonts w:ascii="Times New Roman" w:hAnsi="Times New Roman" w:cs="Times New Roman"/>
          <w:sz w:val="28"/>
          <w:szCs w:val="28"/>
        </w:rPr>
        <w:t>- Основные образовательные  программы начального общего, основного общего и среднего (полного) общего образования обеспечивают реализацию  федеральных государственных образовательных стандартов.</w:t>
      </w:r>
    </w:p>
    <w:p w:rsidR="00C147A4" w:rsidRPr="00C147A4" w:rsidRDefault="00C147A4" w:rsidP="00C147A4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147A4">
        <w:rPr>
          <w:rFonts w:ascii="Times New Roman" w:hAnsi="Times New Roman" w:cs="Times New Roman"/>
          <w:sz w:val="28"/>
          <w:szCs w:val="28"/>
        </w:rPr>
        <w:t>- Школа реализует дополнительные образовательные программы в соответствии с учебным планом Школы и лицензие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47A4">
        <w:rPr>
          <w:rFonts w:ascii="Times New Roman" w:hAnsi="Times New Roman" w:cs="Times New Roman"/>
          <w:sz w:val="28"/>
          <w:szCs w:val="28"/>
        </w:rPr>
        <w:t xml:space="preserve"> по следующим направленностям:</w:t>
      </w:r>
    </w:p>
    <w:p w:rsidR="00C147A4" w:rsidRPr="00C147A4" w:rsidRDefault="00C147A4" w:rsidP="00C147A4">
      <w:pPr>
        <w:pStyle w:val="a5"/>
        <w:spacing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C147A4">
        <w:rPr>
          <w:rFonts w:ascii="Times New Roman" w:hAnsi="Times New Roman" w:cs="Times New Roman"/>
          <w:sz w:val="28"/>
          <w:szCs w:val="28"/>
        </w:rPr>
        <w:t xml:space="preserve">-  Художественная </w:t>
      </w:r>
    </w:p>
    <w:p w:rsidR="00C147A4" w:rsidRDefault="00C147A4" w:rsidP="00C147A4">
      <w:pPr>
        <w:pStyle w:val="a5"/>
        <w:spacing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C147A4">
        <w:rPr>
          <w:rFonts w:ascii="Times New Roman" w:hAnsi="Times New Roman" w:cs="Times New Roman"/>
          <w:sz w:val="28"/>
          <w:szCs w:val="28"/>
        </w:rPr>
        <w:t>- Физкультурно-спортивная</w:t>
      </w:r>
    </w:p>
    <w:p w:rsidR="00C147A4" w:rsidRPr="00C147A4" w:rsidRDefault="00C147A4" w:rsidP="00C147A4">
      <w:pPr>
        <w:pStyle w:val="a5"/>
        <w:ind w:left="374"/>
        <w:jc w:val="both"/>
        <w:rPr>
          <w:rFonts w:ascii="Times New Roman" w:hAnsi="Times New Roman" w:cs="Times New Roman"/>
          <w:sz w:val="28"/>
          <w:szCs w:val="28"/>
        </w:rPr>
      </w:pPr>
    </w:p>
    <w:p w:rsidR="00874A4A" w:rsidRPr="00032DBD" w:rsidRDefault="00874A4A" w:rsidP="00874A4A">
      <w:pPr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1.3.   Перечень услуг (работ), осуществляемых на платной основе:</w:t>
      </w:r>
    </w:p>
    <w:p w:rsidR="00874A4A" w:rsidRPr="00032DBD" w:rsidRDefault="00A132C2" w:rsidP="00874A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2DBD">
        <w:rPr>
          <w:rFonts w:ascii="Times New Roman" w:hAnsi="Times New Roman" w:cs="Times New Roman"/>
          <w:sz w:val="28"/>
          <w:szCs w:val="28"/>
        </w:rPr>
        <w:t>выручка от реализации товаров, работ, услуг (питание учащихся)</w:t>
      </w:r>
    </w:p>
    <w:p w:rsidR="00C147A4" w:rsidRDefault="00C147A4" w:rsidP="00874A4A">
      <w:pPr>
        <w:ind w:firstLine="708"/>
        <w:rPr>
          <w:rFonts w:ascii="Times New Roman" w:hAnsi="Times New Roman" w:cs="Times New Roman"/>
          <w:b/>
        </w:rPr>
      </w:pPr>
    </w:p>
    <w:p w:rsidR="00874A4A" w:rsidRPr="00EC6C0C" w:rsidRDefault="00874A4A" w:rsidP="00874A4A">
      <w:pPr>
        <w:ind w:firstLine="708"/>
        <w:rPr>
          <w:rFonts w:ascii="Times New Roman" w:hAnsi="Times New Roman" w:cs="Times New Roman"/>
          <w:b/>
        </w:rPr>
      </w:pPr>
      <w:r w:rsidRPr="00EC6C0C">
        <w:rPr>
          <w:rFonts w:ascii="Times New Roman" w:hAnsi="Times New Roman" w:cs="Times New Roman"/>
          <w:b/>
        </w:rPr>
        <w:t xml:space="preserve">II. Показатели финансового состояния муниципального учреждения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Сумма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1. Нефинансовые активы, всего:</w:t>
            </w:r>
          </w:p>
        </w:tc>
        <w:tc>
          <w:tcPr>
            <w:tcW w:w="2268" w:type="dxa"/>
          </w:tcPr>
          <w:p w:rsidR="00874A4A" w:rsidRPr="00EC6C0C" w:rsidRDefault="00042350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7374808,43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lastRenderedPageBreak/>
              <w:t>из них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1.1. Общая балансовая  стоимость недвижимого муниципального имущества, всего</w:t>
            </w:r>
          </w:p>
        </w:tc>
        <w:tc>
          <w:tcPr>
            <w:tcW w:w="2268" w:type="dxa"/>
          </w:tcPr>
          <w:p w:rsidR="00874A4A" w:rsidRPr="00EC6C0C" w:rsidRDefault="006F3521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17821161,73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в том числе: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1.1.1.Стоимость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268" w:type="dxa"/>
          </w:tcPr>
          <w:p w:rsidR="00874A4A" w:rsidRPr="00EC6C0C" w:rsidRDefault="006F3521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17821161,73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1.1.2.Стоимость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2268" w:type="dxa"/>
          </w:tcPr>
          <w:p w:rsidR="00874A4A" w:rsidRPr="00EC6C0C" w:rsidRDefault="004C2D70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0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1.1.3.Стоимость имущества, приобретенного муниципальным  учреждением за счет доходов, полученных от платной и иной приносящей доход деятельности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4C2D70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0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1.1.4. Остаточная стоимость, недвижимого муниципального имущества</w:t>
            </w:r>
          </w:p>
        </w:tc>
        <w:tc>
          <w:tcPr>
            <w:tcW w:w="2268" w:type="dxa"/>
          </w:tcPr>
          <w:p w:rsidR="00874A4A" w:rsidRPr="00EC6C0C" w:rsidRDefault="006F3521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6575492,43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1.2.Общая балансовая стоимость движимого муниципального имущества, всего</w:t>
            </w:r>
          </w:p>
        </w:tc>
        <w:tc>
          <w:tcPr>
            <w:tcW w:w="2268" w:type="dxa"/>
          </w:tcPr>
          <w:p w:rsidR="00874A4A" w:rsidRPr="00EC6C0C" w:rsidRDefault="006F3521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4819199,01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1.2.1.Общая балансовая стоимость особо ценного движимого имущества</w:t>
            </w:r>
          </w:p>
        </w:tc>
        <w:tc>
          <w:tcPr>
            <w:tcW w:w="2268" w:type="dxa"/>
          </w:tcPr>
          <w:p w:rsidR="00874A4A" w:rsidRPr="00EC6C0C" w:rsidRDefault="006F3521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2623036,97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1.2.2.Остаточная стоимость особо ценного движимого имущества</w:t>
            </w:r>
          </w:p>
        </w:tc>
        <w:tc>
          <w:tcPr>
            <w:tcW w:w="2268" w:type="dxa"/>
          </w:tcPr>
          <w:p w:rsidR="00874A4A" w:rsidRPr="00EC6C0C" w:rsidRDefault="006F3521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1772301,08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11. Финансовые активы, всего</w:t>
            </w:r>
          </w:p>
        </w:tc>
        <w:tc>
          <w:tcPr>
            <w:tcW w:w="2268" w:type="dxa"/>
          </w:tcPr>
          <w:p w:rsidR="00874A4A" w:rsidRPr="00EC6C0C" w:rsidRDefault="00EA3DED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275411,32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из них: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2.1. Дебиторская задолженность по доходам, полученным за счет средств Лукояновского муниципального районного бюджета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 xml:space="preserve">2.2. Дебиторская задолженность по выданным авансам, полученным за счет средств </w:t>
            </w:r>
            <w:proofErr w:type="spellStart"/>
            <w:r w:rsidRPr="00EC6C0C">
              <w:rPr>
                <w:rFonts w:ascii="Times New Roman" w:hAnsi="Times New Roman" w:cs="Times New Roman"/>
              </w:rPr>
              <w:t>Лукояновсого</w:t>
            </w:r>
            <w:proofErr w:type="spellEnd"/>
            <w:r w:rsidRPr="00EC6C0C">
              <w:rPr>
                <w:rFonts w:ascii="Times New Roman" w:hAnsi="Times New Roman" w:cs="Times New Roman"/>
              </w:rPr>
              <w:t xml:space="preserve"> муниципального районного бюджета всего: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2.2.1. по выданным авансам на услуги связи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2.2.2. по выданным авансам на транспортные услуги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2.2.3. по выданным авансам на коммунальные услуги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2.2.4. по выданным авансам на услуги по содержанию имущества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2.2.5. по выданным авансам на прочие услуги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2.2.6. по выданным авансам на приобретение основных средств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lastRenderedPageBreak/>
              <w:t>2.2.8.по выданным авансам на приобретение непроизведенных активов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2.2.9. по выданным авансам на приобретение материальных активов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2.2.10.по выданным авансам на прочие расходы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268" w:type="dxa"/>
          </w:tcPr>
          <w:p w:rsidR="00874A4A" w:rsidRPr="00EC6C0C" w:rsidRDefault="00B506FD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0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2.3.1. по выданным авансам на услуги связи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2.3.2. по выданным авансам на транспортные услуги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2.3.3.по выданным авансам на коммунальные услуги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2.3.4. по выданным авансам на услуги по содержанию имущества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2.3.5.по выданным авансам на прочие услуги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2.3.6. по выданным авансам на приобретение основных средств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2.3.7. по выданным авансам на приобретение нематериальных активов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2.3.8. по выданным авансам на приобретение  непроизведенных активов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2.3.9. по выданным авансам на приобретение материальных запасов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2.3.10. по выданным авансам на прочие расходы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II. Обязательства, всего</w:t>
            </w:r>
          </w:p>
        </w:tc>
        <w:tc>
          <w:tcPr>
            <w:tcW w:w="2268" w:type="dxa"/>
          </w:tcPr>
          <w:p w:rsidR="00874A4A" w:rsidRPr="00EC6C0C" w:rsidRDefault="00EA3DED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-8979,26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из них: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3.1. Просроченная кредиторская задолженность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3.2.Кредиторская задолженность по расчетам с поставщиками и подрядчиками за счет средств Лукояновс</w:t>
            </w:r>
            <w:r w:rsidR="001811E0" w:rsidRPr="00EC6C0C">
              <w:rPr>
                <w:rFonts w:ascii="Times New Roman" w:hAnsi="Times New Roman" w:cs="Times New Roman"/>
              </w:rPr>
              <w:t>к</w:t>
            </w:r>
            <w:r w:rsidRPr="00EC6C0C">
              <w:rPr>
                <w:rFonts w:ascii="Times New Roman" w:hAnsi="Times New Roman" w:cs="Times New Roman"/>
              </w:rPr>
              <w:t>ого муниципального районного бюджета, всего: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EA3DED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-38930,60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в том числе: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3.2.1. по начислениям на выплаты по оплате труда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3.2.2. по оплате услуг связи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3.2.3. по оплате транспортных услуг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3.2.4. по оплате коммунальных услуг</w:t>
            </w:r>
          </w:p>
        </w:tc>
        <w:tc>
          <w:tcPr>
            <w:tcW w:w="2268" w:type="dxa"/>
          </w:tcPr>
          <w:p w:rsidR="00874A4A" w:rsidRPr="00EC6C0C" w:rsidRDefault="00EA23F1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-39908,22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3.2.5. по оплате услуг по содержанию имущества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3.2.6. по оплате прочих услуг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3.2.7. по приобретению основных средств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lastRenderedPageBreak/>
              <w:t>3.2.8. по приобретению нематериальных активов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 xml:space="preserve">3.2.9. по приобретению </w:t>
            </w:r>
            <w:proofErr w:type="spellStart"/>
            <w:r w:rsidRPr="00EC6C0C">
              <w:rPr>
                <w:rFonts w:ascii="Times New Roman" w:hAnsi="Times New Roman" w:cs="Times New Roman"/>
              </w:rPr>
              <w:t>непроизводенных</w:t>
            </w:r>
            <w:proofErr w:type="spellEnd"/>
            <w:r w:rsidRPr="00EC6C0C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3.2.10. по приобретению материальных запасов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3.2.11. по оплате прочих расходов</w:t>
            </w:r>
          </w:p>
        </w:tc>
        <w:tc>
          <w:tcPr>
            <w:tcW w:w="2268" w:type="dxa"/>
          </w:tcPr>
          <w:p w:rsidR="00874A4A" w:rsidRPr="00EC6C0C" w:rsidRDefault="00EA23F1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977,62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3.2.12. по платежам в бюджет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3.2.13. по прочим расчетам с кредиторами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268" w:type="dxa"/>
          </w:tcPr>
          <w:p w:rsidR="00874A4A" w:rsidRPr="00EC6C0C" w:rsidRDefault="00E43BB4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29951,34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3.3.2. по оплате услуг связи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3.3.6. по оплате прочих услуг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3.3.9. по приобретению непроизводственных активов</w:t>
            </w:r>
            <w:r w:rsidRPr="00EC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2268" w:type="dxa"/>
          </w:tcPr>
          <w:p w:rsidR="00874A4A" w:rsidRPr="00EC6C0C" w:rsidRDefault="00E43BB4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29951,34</w:t>
            </w: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3.3.11. по оплате прочих расходов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3.3.12. по платежам в бюджет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4A4A" w:rsidRPr="00EC6C0C" w:rsidTr="006908D0">
        <w:tc>
          <w:tcPr>
            <w:tcW w:w="733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6C0C">
              <w:rPr>
                <w:rFonts w:ascii="Times New Roman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2268" w:type="dxa"/>
          </w:tcPr>
          <w:p w:rsidR="00874A4A" w:rsidRPr="00EC6C0C" w:rsidRDefault="00874A4A" w:rsidP="00690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74A4A" w:rsidRPr="00EC6C0C" w:rsidRDefault="00874A4A" w:rsidP="00874A4A">
      <w:pPr>
        <w:rPr>
          <w:rFonts w:ascii="Times New Roman" w:hAnsi="Times New Roman" w:cs="Times New Roman"/>
        </w:rPr>
      </w:pPr>
      <w:r w:rsidRPr="00EC6C0C">
        <w:rPr>
          <w:rFonts w:ascii="Times New Roman" w:hAnsi="Times New Roman" w:cs="Times New Roman"/>
        </w:rPr>
        <w:tab/>
      </w:r>
    </w:p>
    <w:sectPr w:rsidR="00874A4A" w:rsidRPr="00EC6C0C" w:rsidSect="0039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3EF"/>
    <w:multiLevelType w:val="hybridMultilevel"/>
    <w:tmpl w:val="75D05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85DC6"/>
    <w:multiLevelType w:val="multilevel"/>
    <w:tmpl w:val="7C58BA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2">
    <w:nsid w:val="352B655C"/>
    <w:multiLevelType w:val="hybridMultilevel"/>
    <w:tmpl w:val="8E6C69C2"/>
    <w:lvl w:ilvl="0" w:tplc="9ADC5274">
      <w:start w:val="1"/>
      <w:numFmt w:val="bullet"/>
      <w:lvlText w:val="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  <w:lvl w:ilvl="1" w:tplc="2E9EDD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560F6"/>
    <w:multiLevelType w:val="hybridMultilevel"/>
    <w:tmpl w:val="8E6C69C2"/>
    <w:lvl w:ilvl="0" w:tplc="69BAA3B4">
      <w:start w:val="1"/>
      <w:numFmt w:val="bullet"/>
      <w:lvlText w:val=""/>
      <w:lvlJc w:val="left"/>
      <w:pPr>
        <w:tabs>
          <w:tab w:val="num" w:pos="1211"/>
        </w:tabs>
        <w:ind w:left="1021" w:hanging="170"/>
      </w:pPr>
      <w:rPr>
        <w:rFonts w:ascii="Symbol" w:eastAsia="Times New Roman" w:hAnsi="Symbol" w:cs="Times New Roman" w:hint="default"/>
      </w:rPr>
    </w:lvl>
    <w:lvl w:ilvl="1" w:tplc="2E9EDD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A"/>
    <w:rsid w:val="00016222"/>
    <w:rsid w:val="00032DBD"/>
    <w:rsid w:val="00036D50"/>
    <w:rsid w:val="00042350"/>
    <w:rsid w:val="00152770"/>
    <w:rsid w:val="00155A2C"/>
    <w:rsid w:val="00160858"/>
    <w:rsid w:val="001811E0"/>
    <w:rsid w:val="001A26B6"/>
    <w:rsid w:val="001B5481"/>
    <w:rsid w:val="001E5797"/>
    <w:rsid w:val="002D69D4"/>
    <w:rsid w:val="003935AF"/>
    <w:rsid w:val="003E28F4"/>
    <w:rsid w:val="0042731C"/>
    <w:rsid w:val="0045618F"/>
    <w:rsid w:val="004C2D70"/>
    <w:rsid w:val="00536A2B"/>
    <w:rsid w:val="00550E69"/>
    <w:rsid w:val="00583B03"/>
    <w:rsid w:val="00605DEB"/>
    <w:rsid w:val="00661A68"/>
    <w:rsid w:val="006F3521"/>
    <w:rsid w:val="00712975"/>
    <w:rsid w:val="007851D3"/>
    <w:rsid w:val="00874A4A"/>
    <w:rsid w:val="008E225F"/>
    <w:rsid w:val="0093744A"/>
    <w:rsid w:val="00A132C2"/>
    <w:rsid w:val="00A66D04"/>
    <w:rsid w:val="00AF4B0A"/>
    <w:rsid w:val="00B22EB7"/>
    <w:rsid w:val="00B3222A"/>
    <w:rsid w:val="00B506FD"/>
    <w:rsid w:val="00BF6294"/>
    <w:rsid w:val="00C147A4"/>
    <w:rsid w:val="00C75904"/>
    <w:rsid w:val="00CA0528"/>
    <w:rsid w:val="00CD5662"/>
    <w:rsid w:val="00D40479"/>
    <w:rsid w:val="00D64DAA"/>
    <w:rsid w:val="00E12745"/>
    <w:rsid w:val="00E43BB4"/>
    <w:rsid w:val="00E43BCD"/>
    <w:rsid w:val="00E52C73"/>
    <w:rsid w:val="00EA23F1"/>
    <w:rsid w:val="00EA3DED"/>
    <w:rsid w:val="00EB2981"/>
    <w:rsid w:val="00EC6C0C"/>
    <w:rsid w:val="00EF7AC2"/>
    <w:rsid w:val="00F52788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4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A66D04"/>
    <w:pPr>
      <w:tabs>
        <w:tab w:val="left" w:pos="2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6D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47A4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74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A66D04"/>
    <w:pPr>
      <w:tabs>
        <w:tab w:val="left" w:pos="2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6D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47A4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учитель</cp:lastModifiedBy>
  <cp:revision>3</cp:revision>
  <cp:lastPrinted>2012-02-02T07:51:00Z</cp:lastPrinted>
  <dcterms:created xsi:type="dcterms:W3CDTF">2013-04-04T20:28:00Z</dcterms:created>
  <dcterms:modified xsi:type="dcterms:W3CDTF">2013-04-04T20:30:00Z</dcterms:modified>
</cp:coreProperties>
</file>