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12" w:rsidRPr="00793712" w:rsidRDefault="00793712" w:rsidP="00793712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Муниципальное бюджетное общеобразовательное учреждение </w:t>
      </w:r>
    </w:p>
    <w:p w:rsidR="00793712" w:rsidRPr="00793712" w:rsidRDefault="00793712" w:rsidP="00793712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Большемаресьевская</w:t>
      </w:r>
      <w:proofErr w:type="spellEnd"/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средняя школа </w:t>
      </w:r>
    </w:p>
    <w:p w:rsidR="00793712" w:rsidRPr="00793712" w:rsidRDefault="00793712" w:rsidP="0079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42" w:line="241" w:lineRule="auto"/>
        <w:ind w:left="-15" w:right="1066" w:firstLine="467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Рассмотрено на                                    Принято на                                    Утверждаю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Методическом совете                      Педагогическом совете                Директор ___________ Протокол № ____                                  Протокол № _</w:t>
      </w:r>
      <w:r w:rsidRPr="0079371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                       Баженова В.И.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Приказ от                     № 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1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 </w:t>
      </w:r>
    </w:p>
    <w:p w:rsidR="00793712" w:rsidRPr="00793712" w:rsidRDefault="00793712" w:rsidP="00793712">
      <w:pPr>
        <w:spacing w:after="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  <w:t xml:space="preserve"> </w:t>
      </w:r>
    </w:p>
    <w:p w:rsidR="00793712" w:rsidRPr="00793712" w:rsidRDefault="00793712" w:rsidP="00793712">
      <w:pPr>
        <w:spacing w:after="11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  <w:t xml:space="preserve"> </w:t>
      </w:r>
    </w:p>
    <w:p w:rsidR="00793712" w:rsidRPr="00793712" w:rsidRDefault="00793712" w:rsidP="00793712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  <w:t>Рабочая  программа</w:t>
      </w:r>
      <w:proofErr w:type="gramEnd"/>
      <w:r w:rsidRPr="00793712"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  <w:t xml:space="preserve">  </w:t>
      </w:r>
    </w:p>
    <w:p w:rsidR="00793712" w:rsidRPr="00793712" w:rsidRDefault="00793712" w:rsidP="00793712">
      <w:pPr>
        <w:spacing w:after="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(</w:t>
      </w:r>
      <w:proofErr w:type="gramStart"/>
      <w:r w:rsidRPr="0079371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факультатив</w:t>
      </w:r>
      <w:proofErr w:type="gramEnd"/>
      <w:r w:rsidRPr="0079371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) </w:t>
      </w:r>
    </w:p>
    <w:p w:rsidR="00793712" w:rsidRPr="00793712" w:rsidRDefault="00793712" w:rsidP="00793712">
      <w:pPr>
        <w:spacing w:after="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  <w:t xml:space="preserve"> </w:t>
      </w:r>
    </w:p>
    <w:p w:rsidR="00793712" w:rsidRPr="00793712" w:rsidRDefault="00793712" w:rsidP="00793712">
      <w:pPr>
        <w:spacing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  <w:t xml:space="preserve"> </w:t>
      </w:r>
    </w:p>
    <w:p w:rsidR="00793712" w:rsidRPr="00793712" w:rsidRDefault="00793712" w:rsidP="00793712">
      <w:pPr>
        <w:spacing w:after="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_________ </w:t>
      </w:r>
      <w:r w:rsidRPr="00793712"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ru-RU"/>
        </w:rPr>
        <w:t>«</w:t>
      </w:r>
      <w:proofErr w:type="gramStart"/>
      <w:r w:rsidRPr="00793712"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ru-RU"/>
        </w:rPr>
        <w:t>Естествознание»</w:t>
      </w:r>
      <w:r w:rsidRPr="0079371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_</w:t>
      </w:r>
      <w:proofErr w:type="gramEnd"/>
      <w:r w:rsidRPr="0079371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________ </w:t>
      </w:r>
    </w:p>
    <w:p w:rsidR="00793712" w:rsidRPr="00793712" w:rsidRDefault="00793712" w:rsidP="00793712">
      <w:pPr>
        <w:spacing w:after="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предметная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область </w:t>
      </w:r>
    </w:p>
    <w:p w:rsidR="00793712" w:rsidRPr="00793712" w:rsidRDefault="00793712" w:rsidP="00793712">
      <w:pPr>
        <w:spacing w:after="0" w:line="22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</w:t>
      </w:r>
      <w:r w:rsidRPr="0079371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Практическая </w:t>
      </w:r>
      <w:proofErr w:type="gramStart"/>
      <w:r w:rsidRPr="0079371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биология,</w:t>
      </w:r>
      <w:r w:rsidRPr="007937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</w:t>
      </w:r>
      <w:proofErr w:type="gramEnd"/>
      <w:r w:rsidRPr="0079371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10-11 класс</w:t>
      </w:r>
      <w:r w:rsidRPr="007937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____________ </w:t>
      </w:r>
      <w:r w:rsidRPr="0079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название факультатива, класс </w:t>
      </w:r>
    </w:p>
    <w:p w:rsidR="00793712" w:rsidRPr="00793712" w:rsidRDefault="00793712" w:rsidP="0079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4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93712" w:rsidRPr="00793712" w:rsidRDefault="00793712" w:rsidP="00793712">
      <w:pPr>
        <w:spacing w:after="4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93712" w:rsidRPr="00793712" w:rsidRDefault="00793712" w:rsidP="00793712">
      <w:pPr>
        <w:spacing w:after="4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42" w:line="241" w:lineRule="auto"/>
        <w:ind w:left="7521" w:hanging="5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Программу разработал учитель биологии </w:t>
      </w:r>
    </w:p>
    <w:p w:rsidR="00793712" w:rsidRPr="00793712" w:rsidRDefault="00793712" w:rsidP="00793712">
      <w:pPr>
        <w:spacing w:after="4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Тюрин А.В.</w:t>
      </w: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С.Большое</w:t>
      </w:r>
      <w:proofErr w:type="spellEnd"/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Маресьево </w:t>
      </w:r>
    </w:p>
    <w:p w:rsidR="00793712" w:rsidRPr="00793712" w:rsidRDefault="00793712" w:rsidP="00793712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2016 г. </w:t>
      </w:r>
    </w:p>
    <w:p w:rsidR="00793712" w:rsidRPr="00793712" w:rsidRDefault="00793712" w:rsidP="0079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Содержание. </w:t>
      </w:r>
    </w:p>
    <w:p w:rsidR="00793712" w:rsidRPr="00793712" w:rsidRDefault="00793712" w:rsidP="00793712">
      <w:pPr>
        <w:keepNext/>
        <w:keepLines/>
        <w:spacing w:after="49" w:line="246" w:lineRule="auto"/>
        <w:ind w:left="-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1.Пояснительная записка. </w:t>
      </w:r>
    </w:p>
    <w:p w:rsidR="00793712" w:rsidRPr="00793712" w:rsidRDefault="00793712" w:rsidP="00793712">
      <w:pPr>
        <w:keepNext/>
        <w:keepLines/>
        <w:spacing w:after="48" w:line="246" w:lineRule="auto"/>
        <w:ind w:left="-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2.Результаты освоения факультативного курса </w:t>
      </w:r>
    </w:p>
    <w:p w:rsidR="00793712" w:rsidRPr="00793712" w:rsidRDefault="00793712" w:rsidP="00793712">
      <w:pPr>
        <w:keepNext/>
        <w:keepLines/>
        <w:spacing w:after="0" w:line="246" w:lineRule="auto"/>
        <w:ind w:left="-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3.Содержание с распределением учебных часов по основным разделам: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1.Пояснительная записка.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Данная программа предназначена для подготовки учащихся старших классов. Её особенность состоит в фундаментальном характере изложения предмета, имеющего цель – сформировать у учащихся биологическое мышление и целостное естественнонаучное мировоззрение.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Факультативный курс «Практическая биология» составлен на базе нескольких модулей: «Молекулярная биология», «Общие закономерности онтогенеза организмов» и «Генетика человека».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Данный курс предусматривает изучение теоретических и прикладных вопросов из различных разделов биологии. Успешному освоению материала способствует выполнение лабораторных и практических работ, самостоятельная реферативная работа учащихся по некоторым темам.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Изучение факультативного курса базируется на знаниях, полученных учащимися при изучении биологических дисциплин: основ анатомии и физиологии человека, цитологии, молекулярной биологии, эмбриологии, общей генетики и современной теории эволюции. </w:t>
      </w:r>
    </w:p>
    <w:p w:rsidR="00793712" w:rsidRPr="00793712" w:rsidRDefault="00793712" w:rsidP="00793712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Большую роль в усвоении курса играют знания, полученные учащимися при изучении других предметов естественнонаучного цикла и общественных дисциплин.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Таким образом, данный курс обеспечивает не только углубление знаний по биологии, но и способствует формированию целостной картины мира и пониманию своего положения в нём, пониманию роли и предназначения современного человека. Данная программа рассчитана на 2 года в 10 и 11 классе, 68 часов, 1 час в неделю. </w:t>
      </w:r>
    </w:p>
    <w:p w:rsidR="00793712" w:rsidRPr="00793712" w:rsidRDefault="00793712" w:rsidP="00793712">
      <w:pPr>
        <w:spacing w:after="4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keepNext/>
        <w:keepLines/>
        <w:spacing w:after="0" w:line="246" w:lineRule="auto"/>
        <w:ind w:left="2069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2.Результаты освоения факультативного курса: </w:t>
      </w:r>
    </w:p>
    <w:p w:rsidR="00793712" w:rsidRPr="00793712" w:rsidRDefault="00793712" w:rsidP="00793712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keepNext/>
        <w:keepLines/>
        <w:spacing w:after="36" w:line="246" w:lineRule="auto"/>
        <w:ind w:left="-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результате изучения факультативного курса учащиеся должны знать:</w:t>
      </w: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-основные понятия, закономерностей и законов в области строения, жизни и развития               растительного, животного организмов и человека, развития в целом органического мира;</w:t>
      </w: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numPr>
          <w:ilvl w:val="0"/>
          <w:numId w:val="1"/>
        </w:numPr>
        <w:spacing w:after="42" w:line="241" w:lineRule="auto"/>
        <w:ind w:hanging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методы генетического анализа; </w:t>
      </w:r>
    </w:p>
    <w:p w:rsidR="00793712" w:rsidRPr="00793712" w:rsidRDefault="00793712" w:rsidP="00793712">
      <w:pPr>
        <w:numPr>
          <w:ilvl w:val="0"/>
          <w:numId w:val="1"/>
        </w:numPr>
        <w:spacing w:after="42" w:line="241" w:lineRule="auto"/>
        <w:ind w:hanging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важнейшие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достижения в области молекулярной биологии и генетики; </w:t>
      </w: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Учащиеся должны уметь: </w:t>
      </w:r>
    </w:p>
    <w:p w:rsidR="00793712" w:rsidRPr="00793712" w:rsidRDefault="00793712" w:rsidP="00793712">
      <w:pPr>
        <w:numPr>
          <w:ilvl w:val="0"/>
          <w:numId w:val="1"/>
        </w:numPr>
        <w:spacing w:after="42" w:line="241" w:lineRule="auto"/>
        <w:ind w:hanging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решать  задачи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 различных разделов биологии; </w:t>
      </w:r>
    </w:p>
    <w:p w:rsidR="00793712" w:rsidRPr="00793712" w:rsidRDefault="00793712" w:rsidP="00793712">
      <w:pPr>
        <w:numPr>
          <w:ilvl w:val="0"/>
          <w:numId w:val="1"/>
        </w:numPr>
        <w:spacing w:after="42" w:line="241" w:lineRule="auto"/>
        <w:ind w:hanging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составлять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генеалогические древа;  </w:t>
      </w:r>
    </w:p>
    <w:p w:rsidR="00793712" w:rsidRPr="00793712" w:rsidRDefault="00793712" w:rsidP="00793712">
      <w:pPr>
        <w:numPr>
          <w:ilvl w:val="0"/>
          <w:numId w:val="1"/>
        </w:numPr>
        <w:spacing w:after="42" w:line="241" w:lineRule="auto"/>
        <w:ind w:hanging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объяснять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генетическую индивидуальность каждого организма; </w:t>
      </w:r>
    </w:p>
    <w:p w:rsidR="00793712" w:rsidRPr="00793712" w:rsidRDefault="00793712" w:rsidP="00793712">
      <w:pPr>
        <w:numPr>
          <w:ilvl w:val="0"/>
          <w:numId w:val="1"/>
        </w:numPr>
        <w:spacing w:after="42" w:line="241" w:lineRule="auto"/>
        <w:ind w:hanging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изготавливать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микропрепараты и работать с микроскопом;  </w:t>
      </w:r>
    </w:p>
    <w:p w:rsidR="00793712" w:rsidRPr="00793712" w:rsidRDefault="00793712" w:rsidP="00793712">
      <w:pPr>
        <w:numPr>
          <w:ilvl w:val="0"/>
          <w:numId w:val="1"/>
        </w:numPr>
        <w:spacing w:after="42" w:line="241" w:lineRule="auto"/>
        <w:ind w:hanging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реферативную работу;  </w:t>
      </w:r>
    </w:p>
    <w:p w:rsidR="00793712" w:rsidRPr="00793712" w:rsidRDefault="00793712" w:rsidP="00793712">
      <w:pPr>
        <w:numPr>
          <w:ilvl w:val="0"/>
          <w:numId w:val="1"/>
        </w:numPr>
        <w:spacing w:after="42" w:line="241" w:lineRule="auto"/>
        <w:ind w:hanging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работать</w:t>
      </w:r>
      <w:proofErr w:type="gram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учебной и научно-популярной литературой; использовать ресурсы сети Интернет и периодических изданий.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-обосновывать выводы, используя биологические термины, объяснять явления природы, применять знания в практической деятель</w:t>
      </w: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keepNext/>
        <w:keepLines/>
        <w:spacing w:after="322" w:line="246" w:lineRule="auto"/>
        <w:ind w:left="982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3.Содержание с распределением учебных часов по основным разделам: </w:t>
      </w:r>
    </w:p>
    <w:p w:rsidR="00793712" w:rsidRPr="00793712" w:rsidRDefault="00793712" w:rsidP="00793712">
      <w:pPr>
        <w:keepNext/>
        <w:keepLines/>
        <w:spacing w:after="322" w:line="246" w:lineRule="auto"/>
        <w:ind w:left="-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1.1. Основы микробиологии 8 часов. </w:t>
      </w:r>
    </w:p>
    <w:p w:rsidR="00793712" w:rsidRPr="00793712" w:rsidRDefault="00793712" w:rsidP="00793712">
      <w:pPr>
        <w:spacing w:after="327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Биологические полимеры: белки, нуклеиновые кислоты, АТФ, их роль в клетке. Ферменты, их роль в процессах жизнедеятельности. Самоудвоение ДНК. Установление функциональной связи нуклеиновых кислот, белковых молекул, роли НК в передаче наследственной информации. 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Пластический обмен. Биосинтез белков. Ген и его роль в биосинтезе. Код ДНК. Реакции матричного синтеза. Клеточная и генная инженерия. </w:t>
      </w:r>
    </w:p>
    <w:p w:rsidR="00793712" w:rsidRPr="00793712" w:rsidRDefault="00793712" w:rsidP="00793712">
      <w:pPr>
        <w:spacing w:after="284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Работы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Ф.Мишера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Дж.Уотсона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Ф.Крика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Э.Чаргаффа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Р.Альтмана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32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keepNext/>
        <w:keepLines/>
        <w:spacing w:after="322" w:line="246" w:lineRule="auto"/>
        <w:ind w:left="-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Общие закономерности онтогенеза 16 часов. </w:t>
      </w:r>
    </w:p>
    <w:p w:rsidR="00793712" w:rsidRPr="00793712" w:rsidRDefault="00793712" w:rsidP="00793712">
      <w:pPr>
        <w:spacing w:after="326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Деление клетки - основа размножения и индивидуального развития организмов. Жизненный цикл клетки: интерфаза, митоз (его фазы). Репликация молекул ДНК. Хромосомы, их гаплоидный и диплоидный набор, постоянство числа и формы. Значение деления клетки.  </w:t>
      </w:r>
    </w:p>
    <w:p w:rsidR="00793712" w:rsidRPr="00793712" w:rsidRDefault="00793712" w:rsidP="00793712">
      <w:pPr>
        <w:spacing w:after="327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Половое и бесполое размножение организмов. Половые клетки. Мейоз. Гаметогенез. Особенности строения гамет. Гуморальная регуляция овуляции. Оплодотворение. Генетические и цитологические особенности способов размножения. Партеногенез и его виды. Работы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К.Зибольда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И.Даревского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Л.Астаурова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Партеногенез и человек. </w:t>
      </w:r>
    </w:p>
    <w:p w:rsidR="00793712" w:rsidRPr="00793712" w:rsidRDefault="00793712" w:rsidP="00793712">
      <w:pPr>
        <w:spacing w:after="327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зародыша (на примере животных). Дробление и его формы. Бластула, гаструла, их типы. Производные зародышевых листков. Постэмбриональное развитие. Вредное влияние алкоголя и никотина на развитие организма человека. Жизненные циклы со сменой поколений. Смена ядерных фаз. </w:t>
      </w:r>
    </w:p>
    <w:p w:rsidR="00793712" w:rsidRPr="00793712" w:rsidRDefault="00793712" w:rsidP="00793712">
      <w:pPr>
        <w:keepNext/>
        <w:keepLines/>
        <w:spacing w:after="322" w:line="246" w:lineRule="auto"/>
        <w:ind w:left="-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1.3. Основы генетики 44 часа. </w:t>
      </w:r>
    </w:p>
    <w:p w:rsidR="00793712" w:rsidRPr="00793712" w:rsidRDefault="00793712" w:rsidP="00793712">
      <w:pPr>
        <w:spacing w:after="327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Генетика - наука о наследственности и изменчивости организмов. История генетики. Основные методы генетики. Моно- и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дигибридное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скрещивание. Анализ потомства. </w:t>
      </w:r>
    </w:p>
    <w:p w:rsidR="00793712" w:rsidRPr="00793712" w:rsidRDefault="00793712" w:rsidP="00793712">
      <w:pPr>
        <w:spacing w:after="325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Законы наследственности, установленные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Г.Менделем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Доминантные и рецессивные признаки. Аллельные гены. Фенотип и генотип.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Гомозигота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гетерозигота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Единообразие первого поколения. </w:t>
      </w:r>
    </w:p>
    <w:p w:rsidR="00793712" w:rsidRPr="00793712" w:rsidRDefault="00793712" w:rsidP="00793712">
      <w:pPr>
        <w:spacing w:after="326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Промежуточный характер наследования. Закон расщепления признаков. 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 Хромосомная теория наследственности. Сцепленное наследование генов. Генетика пола. Наследование признаков, сцепленных с полом. Нарушение сцепления. Перекрест хромосом. Генотип как целостная система. Взаимодействие генов: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кодоминирование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эпистаз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полимерия, множественный аллелизм </w:t>
      </w:r>
    </w:p>
    <w:p w:rsidR="00793712" w:rsidRPr="00793712" w:rsidRDefault="00793712" w:rsidP="00793712">
      <w:pPr>
        <w:spacing w:after="327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Генетические задачи на моно- и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дигибридное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скрещивания, взаимодействие генов, сцепленное наследование, наследование признаков, сцепленных с полом.  </w:t>
      </w:r>
    </w:p>
    <w:p w:rsidR="00793712" w:rsidRPr="00793712" w:rsidRDefault="00793712" w:rsidP="00793712">
      <w:pPr>
        <w:spacing w:after="325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Значение генетики для медицины и здравоохранения. Вредное влияние никотина, алкоголя и наркотиков на наследственность человека. </w:t>
      </w:r>
    </w:p>
    <w:p w:rsidR="00793712" w:rsidRPr="00793712" w:rsidRDefault="00793712" w:rsidP="00793712">
      <w:pPr>
        <w:spacing w:after="326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Роль генотипа и условий внешней среды в формировании фенотипа.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Модификационная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изменчивость. Норма реакции. Статистические закономерности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модификационной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изменчивости. </w:t>
      </w:r>
    </w:p>
    <w:p w:rsidR="00793712" w:rsidRPr="00793712" w:rsidRDefault="00793712" w:rsidP="00793712">
      <w:pPr>
        <w:spacing w:after="42" w:line="24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Мутации, их причины. Экспериментальное получение мутаций. Генетика популяций.  Мутации как материал для искусственного и естественного отбора. Загрязнение природной среды мутагенами и его последствия.  </w:t>
      </w:r>
    </w:p>
    <w:p w:rsidR="00793712" w:rsidRPr="00793712" w:rsidRDefault="00793712" w:rsidP="00793712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93712" w:rsidRPr="00793712" w:rsidRDefault="00793712" w:rsidP="00793712">
      <w:pPr>
        <w:spacing w:after="0" w:line="240" w:lineRule="auto"/>
        <w:ind w:right="30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Тематическое планирование. </w:t>
      </w:r>
    </w:p>
    <w:p w:rsidR="00793712" w:rsidRPr="00793712" w:rsidRDefault="00793712" w:rsidP="00793712">
      <w:pPr>
        <w:spacing w:after="8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7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74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24"/>
        <w:gridCol w:w="1424"/>
      </w:tblGrid>
      <w:tr w:rsidR="00793712" w:rsidRPr="00793712" w:rsidTr="003F003D">
        <w:trPr>
          <w:trHeight w:val="56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часов </w:t>
            </w:r>
          </w:p>
        </w:tc>
      </w:tr>
      <w:tr w:rsidR="00793712" w:rsidRPr="00793712" w:rsidTr="003F003D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Основы микробиологии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793712" w:rsidRPr="00793712" w:rsidTr="003F003D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Общие закономерности онтогенеза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793712" w:rsidRPr="00793712" w:rsidTr="003F003D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Закономерности наследственности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793712" w:rsidRPr="00793712" w:rsidTr="003F003D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Закономерности изменчивости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</w:tr>
      <w:tr w:rsidR="00793712" w:rsidRPr="00793712" w:rsidTr="003F003D">
        <w:trPr>
          <w:trHeight w:val="288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2" w:rsidRPr="00793712" w:rsidRDefault="00793712" w:rsidP="007937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37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</w:tr>
    </w:tbl>
    <w:p w:rsidR="003602D8" w:rsidRDefault="003602D8">
      <w:bookmarkStart w:id="0" w:name="_GoBack"/>
      <w:bookmarkEnd w:id="0"/>
    </w:p>
    <w:sectPr w:rsidR="0036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E6207"/>
    <w:multiLevelType w:val="hybridMultilevel"/>
    <w:tmpl w:val="0908BA18"/>
    <w:lvl w:ilvl="0" w:tplc="AAC8571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02D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A8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232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2D6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E25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875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0BD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CE0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DF"/>
    <w:rsid w:val="00152FDF"/>
    <w:rsid w:val="003602D8"/>
    <w:rsid w:val="007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1B74-9769-4572-8142-19431B89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37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2019-02-09T07:43:00Z</dcterms:created>
  <dcterms:modified xsi:type="dcterms:W3CDTF">2019-02-09T07:44:00Z</dcterms:modified>
</cp:coreProperties>
</file>